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Карточка организации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</w:r>
    </w:p>
    <w:tbl>
      <w:tblPr>
        <w:tblW w:w="93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0" w:lastRow="0" w:firstColumn="1" w:lastColumn="0" w:noHBand="0" w:val="00a0"/>
      </w:tblPr>
      <w:tblGrid>
        <w:gridCol w:w="4660"/>
        <w:gridCol w:w="4685"/>
      </w:tblGrid>
      <w:tr>
        <w:trPr>
          <w:trHeight w:val="794" w:hRule="atLeast"/>
        </w:trPr>
        <w:tc>
          <w:tcPr>
            <w:tcW w:w="4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/>
                <w:bCs/>
                <w:sz w:val="24"/>
                <w:szCs w:val="24"/>
              </w:rPr>
              <w:t>Полное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57" w:before="0" w:after="160"/>
              <w:rPr>
                <w:rFonts w:ascii="Times New Roman" w:hAnsi="Times New Roman" w:eastAsia="Aptos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Times New Roman" w:hAnsi="Times New Roman"/>
                <w:sz w:val="24"/>
                <w:szCs w:val="24"/>
              </w:rPr>
              <w:t>Местная религиозная организация «Православный приход  Никольского храма д. Островцы Раменского округа Коломенской епархии Русской Православной Церкви (Московский Патриархат)»</w:t>
            </w:r>
          </w:p>
        </w:tc>
      </w:tr>
      <w:tr>
        <w:trPr>
          <w:trHeight w:val="794" w:hRule="atLeast"/>
        </w:trPr>
        <w:tc>
          <w:tcPr>
            <w:tcW w:w="4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/>
                <w:bCs/>
                <w:sz w:val="24"/>
                <w:szCs w:val="24"/>
              </w:rPr>
              <w:t>Сокращенное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Cs/>
                <w:sz w:val="24"/>
                <w:szCs w:val="24"/>
              </w:rPr>
              <w:t>Отсутствует</w:t>
            </w:r>
          </w:p>
        </w:tc>
      </w:tr>
      <w:tr>
        <w:trPr>
          <w:trHeight w:val="397" w:hRule="atLeast"/>
        </w:trPr>
        <w:tc>
          <w:tcPr>
            <w:tcW w:w="4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2842" w:leader="none"/>
              </w:tabs>
              <w:spacing w:lineRule="auto" w:line="240" w:before="0" w:after="0"/>
              <w:rPr>
                <w:rFonts w:ascii="Times New Roman" w:hAnsi="Times New Roman" w:eastAsia="Aptos" w:cs="Times New Roman"/>
                <w:b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/>
                <w:bCs/>
                <w:sz w:val="24"/>
                <w:szCs w:val="24"/>
              </w:rPr>
              <w:t>Юридический адрес</w:t>
              <w:tab/>
            </w:r>
          </w:p>
        </w:tc>
        <w:tc>
          <w:tcPr>
            <w:tcW w:w="4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color w:val="000000"/>
                <w:sz w:val="24"/>
                <w:szCs w:val="24"/>
              </w:rPr>
              <w:t>140125, Московская область, г.о. Раменский, деревня Островцы, ул. Подмосковная, д. 37А.</w:t>
            </w:r>
          </w:p>
        </w:tc>
      </w:tr>
      <w:tr>
        <w:trPr>
          <w:trHeight w:val="397" w:hRule="atLeast"/>
        </w:trPr>
        <w:tc>
          <w:tcPr>
            <w:tcW w:w="4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/>
                <w:bCs/>
                <w:sz w:val="24"/>
                <w:szCs w:val="24"/>
              </w:rPr>
              <w:t>Фактический адрес</w:t>
            </w:r>
          </w:p>
        </w:tc>
        <w:tc>
          <w:tcPr>
            <w:tcW w:w="4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color w:val="000000"/>
                <w:sz w:val="24"/>
                <w:szCs w:val="24"/>
              </w:rPr>
              <w:t>140125, Московская область, г.о. Раменский, деревня Островцы, ул. Подмосковная, д. 37А.</w:t>
            </w:r>
          </w:p>
        </w:tc>
      </w:tr>
      <w:tr>
        <w:trPr>
          <w:trHeight w:val="397" w:hRule="atLeast"/>
        </w:trPr>
        <w:tc>
          <w:tcPr>
            <w:tcW w:w="4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4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57" w:before="0" w:after="160"/>
              <w:rPr>
                <w:rFonts w:ascii="Times New Roman" w:hAnsi="Times New Roman" w:eastAsia="Aptos" w:cs="Times New Roman"/>
                <w:color w:val="000000"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color w:val="000000"/>
                <w:sz w:val="24"/>
                <w:szCs w:val="24"/>
              </w:rPr>
              <w:t>8 (926) 046-46-32</w:t>
            </w:r>
          </w:p>
        </w:tc>
      </w:tr>
      <w:tr>
        <w:trPr>
          <w:trHeight w:val="397" w:hRule="atLeast"/>
        </w:trPr>
        <w:tc>
          <w:tcPr>
            <w:tcW w:w="4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Cs/>
                <w:sz w:val="24"/>
                <w:szCs w:val="24"/>
                <w:lang w:val="en-US"/>
              </w:rPr>
            </w:pPr>
            <w:r>
              <w:rPr>
                <w:rFonts w:eastAsia="Aptos" w:cs="Times New Roman" w:ascii="Times New Roman" w:hAnsi="Times New Roman"/>
                <w:sz w:val="24"/>
                <w:szCs w:val="24"/>
              </w:rPr>
              <w:t>5040055541/ 504001001</w:t>
            </w:r>
          </w:p>
        </w:tc>
      </w:tr>
      <w:tr>
        <w:trPr>
          <w:trHeight w:val="397" w:hRule="atLeast"/>
        </w:trPr>
        <w:tc>
          <w:tcPr>
            <w:tcW w:w="4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sz w:val="24"/>
                <w:szCs w:val="24"/>
              </w:rPr>
              <w:t>1025000003874</w:t>
            </w:r>
          </w:p>
        </w:tc>
      </w:tr>
      <w:tr>
        <w:trPr>
          <w:trHeight w:val="397" w:hRule="atLeast"/>
        </w:trPr>
        <w:tc>
          <w:tcPr>
            <w:tcW w:w="4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/>
                <w:bCs/>
                <w:sz w:val="24"/>
                <w:szCs w:val="24"/>
              </w:rPr>
              <w:t>Расчётный счет</w:t>
            </w:r>
          </w:p>
        </w:tc>
        <w:tc>
          <w:tcPr>
            <w:tcW w:w="4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Cs/>
                <w:sz w:val="24"/>
                <w:szCs w:val="24"/>
                <w:lang w:val="en-US"/>
              </w:rPr>
            </w:pPr>
            <w:r>
              <w:rPr>
                <w:rFonts w:eastAsia="Aptos" w:cs="Times New Roman" w:ascii="Times New Roman" w:hAnsi="Times New Roman"/>
                <w:sz w:val="24"/>
                <w:szCs w:val="24"/>
              </w:rPr>
              <w:t>40703810440000002017</w:t>
            </w:r>
          </w:p>
        </w:tc>
      </w:tr>
      <w:tr>
        <w:trPr>
          <w:trHeight w:val="397" w:hRule="atLeast"/>
        </w:trPr>
        <w:tc>
          <w:tcPr>
            <w:tcW w:w="4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/>
                <w:sz w:val="24"/>
                <w:szCs w:val="24"/>
              </w:rPr>
              <w:t>Корреспондентский</w:t>
            </w:r>
            <w:r>
              <w:rPr>
                <w:rFonts w:eastAsia="Aptos" w:cs="Times New Roman" w:ascii="Times New Roman" w:hAnsi="Times New Roman"/>
                <w:b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4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Cs/>
                <w:sz w:val="24"/>
                <w:szCs w:val="24"/>
                <w:lang w:val="en-US"/>
              </w:rPr>
            </w:pPr>
            <w:r>
              <w:rPr>
                <w:rFonts w:eastAsia="Aptos" w:cs="Times New Roman" w:ascii="Times New Roman" w:hAnsi="Times New Roman"/>
                <w:sz w:val="24"/>
                <w:szCs w:val="24"/>
              </w:rPr>
              <w:t>30101810400000000225</w:t>
            </w:r>
          </w:p>
        </w:tc>
      </w:tr>
      <w:tr>
        <w:trPr>
          <w:trHeight w:val="397" w:hRule="atLeast"/>
        </w:trPr>
        <w:tc>
          <w:tcPr>
            <w:tcW w:w="4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Cs/>
                <w:sz w:val="24"/>
                <w:szCs w:val="24"/>
                <w:lang w:val="en-US"/>
              </w:rPr>
            </w:pPr>
            <w:r>
              <w:rPr>
                <w:rFonts w:eastAsia="Aptos" w:cs="Times New Roman" w:ascii="Times New Roman" w:hAnsi="Times New Roman"/>
                <w:sz w:val="24"/>
                <w:szCs w:val="24"/>
              </w:rPr>
              <w:t>044525225</w:t>
            </w:r>
          </w:p>
        </w:tc>
      </w:tr>
      <w:tr>
        <w:trPr>
          <w:trHeight w:val="397" w:hRule="atLeast"/>
        </w:trPr>
        <w:tc>
          <w:tcPr>
            <w:tcW w:w="4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sz w:val="24"/>
                <w:szCs w:val="24"/>
              </w:rPr>
              <w:t xml:space="preserve">ПАО «Сбербанк России»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sz w:val="24"/>
                <w:szCs w:val="24"/>
              </w:rPr>
              <w:t>МО, г. Раменское, ул. К. Маркса, д.3</w:t>
            </w:r>
          </w:p>
        </w:tc>
      </w:tr>
      <w:tr>
        <w:trPr>
          <w:trHeight w:val="397" w:hRule="atLeast"/>
        </w:trPr>
        <w:tc>
          <w:tcPr>
            <w:tcW w:w="934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/>
                <w:bCs/>
                <w:sz w:val="24"/>
                <w:szCs w:val="24"/>
              </w:rPr>
              <w:t>Классификаторы в статистическом регистре</w:t>
            </w:r>
          </w:p>
        </w:tc>
      </w:tr>
      <w:tr>
        <w:trPr>
          <w:trHeight w:val="941" w:hRule="atLeast"/>
        </w:trPr>
        <w:tc>
          <w:tcPr>
            <w:tcW w:w="934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Cs/>
                <w:sz w:val="24"/>
                <w:szCs w:val="24"/>
              </w:rPr>
              <w:t xml:space="preserve">ОКПО                                                                    </w:t>
            </w:r>
            <w:r>
              <w:rPr>
                <w:rFonts w:eastAsia="Aptos" w:cs="Times New Roman" w:ascii="Times New Roman" w:hAnsi="Times New Roman"/>
                <w:sz w:val="24"/>
                <w:szCs w:val="24"/>
              </w:rPr>
              <w:t>59366908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Cs/>
                <w:sz w:val="24"/>
                <w:szCs w:val="24"/>
              </w:rPr>
              <w:t xml:space="preserve">ОКАТО                                                                  </w:t>
            </w:r>
            <w:r>
              <w:rPr>
                <w:rFonts w:eastAsia="Aptos" w:cs="Times New Roman" w:ascii="Times New Roman" w:hAnsi="Times New Roman"/>
                <w:sz w:val="24"/>
                <w:szCs w:val="24"/>
              </w:rPr>
              <w:t>46468000445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Cs/>
                <w:sz w:val="24"/>
                <w:szCs w:val="24"/>
              </w:rPr>
              <w:t xml:space="preserve">ОКТМО                                                                 </w:t>
            </w:r>
            <w:r>
              <w:rPr>
                <w:rFonts w:eastAsia="Aptos" w:cs="Times New Roman" w:ascii="Times New Roman" w:hAnsi="Times New Roman"/>
                <w:sz w:val="24"/>
                <w:szCs w:val="24"/>
              </w:rPr>
              <w:t>46768000545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Cs/>
                <w:sz w:val="24"/>
                <w:szCs w:val="24"/>
              </w:rPr>
              <w:t xml:space="preserve">ОКОГУ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Cs/>
                <w:sz w:val="24"/>
                <w:szCs w:val="24"/>
              </w:rPr>
              <w:t>ОКФС                                                                     54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Cs/>
                <w:sz w:val="24"/>
                <w:szCs w:val="24"/>
              </w:rPr>
              <w:t xml:space="preserve">ОКОПФ                                                                  </w:t>
            </w:r>
            <w:r>
              <w:rPr>
                <w:rFonts w:eastAsia="Aptos" w:cs="Times New Roman" w:ascii="Times New Roman" w:hAnsi="Times New Roman"/>
                <w:sz w:val="24"/>
                <w:szCs w:val="24"/>
              </w:rPr>
              <w:t>71500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Cs/>
                <w:sz w:val="24"/>
                <w:szCs w:val="24"/>
              </w:rPr>
              <w:t xml:space="preserve">ОКВЭД                                                                   </w:t>
            </w:r>
            <w:r>
              <w:rPr>
                <w:rFonts w:eastAsia="Aptos" w:cs="Times New Roman" w:ascii="Times New Roman" w:hAnsi="Times New Roman"/>
                <w:sz w:val="24"/>
                <w:szCs w:val="24"/>
              </w:rPr>
              <w:t>94.91</w:t>
            </w:r>
          </w:p>
        </w:tc>
      </w:tr>
      <w:tr>
        <w:trPr>
          <w:trHeight w:val="794" w:hRule="atLeast"/>
        </w:trPr>
        <w:tc>
          <w:tcPr>
            <w:tcW w:w="4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/>
                <w:bCs/>
                <w:sz w:val="24"/>
                <w:szCs w:val="24"/>
              </w:rPr>
              <w:t xml:space="preserve">Настоятель Никольского храма д. Островцы г.о. Люберцы </w:t>
            </w:r>
          </w:p>
        </w:tc>
        <w:tc>
          <w:tcPr>
            <w:tcW w:w="4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Autospacing="1" w:afterAutospacing="1"/>
              <w:outlineLvl w:val="0"/>
              <w:rPr>
                <w:rFonts w:ascii="Times New Roman" w:hAnsi="Times New Roman" w:eastAsia="Aptos" w:cs="Times New Roman"/>
                <w:bCs/>
                <w:kern w:val="2"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Cs/>
                <w:kern w:val="2"/>
                <w:sz w:val="24"/>
                <w:szCs w:val="24"/>
              </w:rPr>
              <w:t>иерей Николай Владимирович Усынин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Aptos" w:cs="Times New Roman"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  <w:b/>
                <w:bCs/>
                <w:sz w:val="24"/>
                <w:szCs w:val="24"/>
              </w:rPr>
              <w:t>Веб-сайт:</w:t>
            </w:r>
          </w:p>
        </w:tc>
        <w:tc>
          <w:tcPr>
            <w:tcW w:w="4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Cs/>
                <w:sz w:val="24"/>
                <w:szCs w:val="24"/>
              </w:rPr>
            </w:pPr>
            <w:hyperlink r:id="rId2">
              <w:r>
                <w:rPr>
                  <w:rStyle w:val="Style"/>
                  <w:rFonts w:eastAsia="Aptos" w:cs="Times New Roman" w:ascii="Times New Roman" w:hAnsi="Times New Roman"/>
                  <w:color w:themeColor="hyperlink" w:val="467886"/>
                  <w:sz w:val="24"/>
                  <w:u w:val="single"/>
                </w:rPr>
                <w:t>https://hram-ostrovci.cerkov.ru</w:t>
              </w:r>
            </w:hyperlink>
            <w:r>
              <w:rPr>
                <w:rFonts w:eastAsia="Aptos" w:cs="Times New Roman"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val="397" w:hRule="atLeast"/>
        </w:trPr>
        <w:tc>
          <w:tcPr>
            <w:tcW w:w="4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b/>
                <w:bCs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/>
                <w:bCs/>
                <w:sz w:val="24"/>
                <w:szCs w:val="24"/>
              </w:rPr>
              <w:t>Электронная почта:</w:t>
            </w:r>
          </w:p>
        </w:tc>
        <w:tc>
          <w:tcPr>
            <w:tcW w:w="4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hd w:val="clear" w:color="auto" w:fill="FFFFFF"/>
              <w:spacing w:lineRule="auto" w:line="240" w:before="0" w:after="0"/>
              <w:ind w:hanging="360" w:start="0"/>
              <w:rPr>
                <w:rFonts w:ascii="Times New Roman" w:hAnsi="Times New Roman" w:eastAsia="Aptos" w:cs="Times New Roman"/>
                <w:color w:val="262633"/>
                <w:sz w:val="24"/>
                <w:szCs w:val="24"/>
              </w:rPr>
            </w:pPr>
            <w:hyperlink r:id="rId3">
              <w:r>
                <w:rPr>
                  <w:rStyle w:val="Style"/>
                  <w:rFonts w:eastAsia="Aptos" w:cs="Times New Roman" w:ascii="Times New Roman" w:hAnsi="Times New Roman"/>
                  <w:color w:themeColor="hyperlink" w:val="467886"/>
                  <w:sz w:val="24"/>
                  <w:szCs w:val="24"/>
                  <w:u w:val="single"/>
                </w:rPr>
                <w:t>hram.ostrovtzy</w:t>
              </w:r>
              <w:r>
                <w:rPr>
                  <w:rStyle w:val="Style"/>
                  <w:rFonts w:eastAsia="Aptos" w:cs="Times New Roman" w:ascii="Times New Roman" w:hAnsi="Times New Roman"/>
                  <w:color w:themeColor="hyperlink" w:val="467886"/>
                  <w:sz w:val="24"/>
                  <w:szCs w:val="24"/>
                  <w:u w:val="single"/>
                  <w:lang w:val="en-US"/>
                </w:rPr>
                <w:t>@yandex.ru</w:t>
              </w:r>
            </w:hyperlink>
            <w:r>
              <w:rPr>
                <w:rFonts w:eastAsia="Aptos" w:cs="Times New Roman" w:ascii="Times New Roman" w:hAnsi="Times New Roman"/>
                <w:color w:val="262633"/>
                <w:sz w:val="24"/>
                <w:szCs w:val="24"/>
                <w:lang w:val="en-US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Aptos" w:cs="Times New Roman"/>
                <w:sz w:val="24"/>
                <w:szCs w:val="24"/>
                <w:lang w:val="en-US"/>
              </w:rPr>
            </w:pPr>
            <w:r>
              <w:rPr>
                <w:rFonts w:eastAsia="Aptos"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57"/>
        <w:ind w:start="567"/>
        <w:rPr>
          <w:rFonts w:ascii="Aptos" w:hAnsi="Aptos" w:eastAsia="Aptos" w:cs="Times New Roman"/>
        </w:rPr>
      </w:pPr>
      <w:r>
        <w:rPr>
          <w:rFonts w:eastAsia="Aptos" w:cs="Times New Roman" w:ascii="Aptos" w:hAnsi="Aptos"/>
        </w:rPr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Aptos">
    <w:charset w:val="cc" w:characterSet="windows-1251"/>
    <w:family w:val="roman"/>
    <w:pitch w:val="variable"/>
  </w:font>
  <w:font w:name="Aptos Display">
    <w:charset w:val="cc" w:characterSet="windows-1251"/>
    <w:family w:val="roman"/>
    <w:pitch w:val="variable"/>
  </w:font>
  <w:font w:name="mr_Miroslav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Aptos">
    <w:charset w:val="cc" w:characterSet="windows-125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8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8a44ce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8a44ce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8a44ce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8a44ce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8a44ce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8a44ce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8a44ce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8a44ce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8a44ce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5" w:customStyle="1">
    <w:name w:val="Заголовок Знак"/>
    <w:basedOn w:val="DefaultParagraphFont"/>
    <w:uiPriority w:val="10"/>
    <w:qFormat/>
    <w:rsid w:val="006e4931"/>
    <w:rPr>
      <w:rFonts w:ascii="mr_Miroslav" w:hAnsi="mr_Miroslav" w:eastAsia="" w:cs="" w:cstheme="majorBidi" w:eastAsiaTheme="majorEastAsia"/>
      <w:spacing w:val="-10"/>
      <w:kern w:val="2"/>
      <w:sz w:val="56"/>
      <w:szCs w:val="56"/>
    </w:rPr>
  </w:style>
  <w:style w:type="character" w:styleId="1" w:customStyle="1">
    <w:name w:val="Заголовок 1 Знак"/>
    <w:basedOn w:val="DefaultParagraphFont"/>
    <w:uiPriority w:val="9"/>
    <w:qFormat/>
    <w:rsid w:val="008a44ce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8a44ce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8a44ce"/>
    <w:rPr>
      <w:rFonts w:eastAsia="" w:cs="" w:cstheme="majorBidi" w:eastAsiaTheme="majorEastAsia"/>
      <w:color w:themeColor="accent1" w:themeShade="bf" w:val="0F4761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8a44ce"/>
    <w:rPr>
      <w:rFonts w:eastAsia="" w:cs="" w:cstheme="majorBidi" w:eastAsiaTheme="majorEastAsia"/>
      <w:i/>
      <w:iCs/>
      <w:color w:themeColor="accent1" w:themeShade="bf" w:val="0F4761"/>
    </w:rPr>
  </w:style>
  <w:style w:type="character" w:styleId="5" w:customStyle="1">
    <w:name w:val="Заголовок 5 Знак"/>
    <w:basedOn w:val="DefaultParagraphFont"/>
    <w:uiPriority w:val="9"/>
    <w:semiHidden/>
    <w:qFormat/>
    <w:rsid w:val="008a44ce"/>
    <w:rPr>
      <w:rFonts w:eastAsia="" w:cs="" w:cstheme="majorBidi" w:eastAsiaTheme="majorEastAsia"/>
      <w:color w:themeColor="accent1" w:themeShade="bf" w:val="0F4761"/>
    </w:rPr>
  </w:style>
  <w:style w:type="character" w:styleId="6" w:customStyle="1">
    <w:name w:val="Заголовок 6 Знак"/>
    <w:basedOn w:val="DefaultParagraphFont"/>
    <w:uiPriority w:val="9"/>
    <w:semiHidden/>
    <w:qFormat/>
    <w:rsid w:val="008a44ce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8a44ce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8a44ce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8a44ce"/>
    <w:rPr>
      <w:rFonts w:eastAsia="" w:cs="" w:cstheme="majorBidi" w:eastAsiaTheme="majorEastAsia"/>
      <w:color w:themeColor="text1" w:themeTint="d8" w:val="272727"/>
    </w:rPr>
  </w:style>
  <w:style w:type="character" w:styleId="Style6" w:customStyle="1">
    <w:name w:val="Подзаголовок Знак"/>
    <w:basedOn w:val="DefaultParagraphFont"/>
    <w:uiPriority w:val="11"/>
    <w:qFormat/>
    <w:rsid w:val="008a44ce"/>
    <w:rPr>
      <w:rFonts w:eastAsia="" w:cs="" w:cstheme="majorBidi" w:eastAsiaTheme="majorEastAsia"/>
      <w:color w:themeColor="text1" w:themeTint="a6" w:val="595959"/>
      <w:spacing w:val="15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8a44ce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8a44ce"/>
    <w:rPr>
      <w:i/>
      <w:iCs/>
      <w:color w:themeColor="accent1" w:themeShade="bf" w:val="0F4761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8a44ce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8a44ce"/>
    <w:rPr>
      <w:b/>
      <w:bCs/>
      <w:smallCaps/>
      <w:color w:themeColor="accent1" w:themeShade="bf" w:val="0F4761"/>
      <w:spacing w:val="5"/>
    </w:rPr>
  </w:style>
  <w:style w:type="character" w:styleId="Hyperlink">
    <w:name w:val="Hyperlink"/>
    <w:basedOn w:val="DefaultParagraphFont"/>
    <w:uiPriority w:val="99"/>
    <w:unhideWhenUsed/>
    <w:rsid w:val="000e5d90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e5d90"/>
    <w:rPr>
      <w:color w:val="605E5C"/>
      <w:shd w:fill="E1DFDD" w:val="clear"/>
    </w:rPr>
  </w:style>
  <w:style w:type="character" w:styleId="Style8" w:customStyle="1">
    <w:name w:val="Верхний колонтитул Знак"/>
    <w:basedOn w:val="DefaultParagraphFont"/>
    <w:uiPriority w:val="99"/>
    <w:qFormat/>
    <w:rsid w:val="000e5d90"/>
    <w:rPr/>
  </w:style>
  <w:style w:type="character" w:styleId="Style9" w:customStyle="1">
    <w:name w:val="Нижний колонтитул Знак"/>
    <w:basedOn w:val="DefaultParagraphFont"/>
    <w:uiPriority w:val="99"/>
    <w:qFormat/>
    <w:rsid w:val="000e5d90"/>
    <w:rPr/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Style5"/>
    <w:uiPriority w:val="10"/>
    <w:qFormat/>
    <w:rsid w:val="006e4931"/>
    <w:pPr>
      <w:spacing w:lineRule="auto" w:line="240" w:before="0" w:after="80"/>
      <w:contextualSpacing/>
      <w:jc w:val="center"/>
    </w:pPr>
    <w:rPr>
      <w:rFonts w:ascii="mr_Miroslav" w:hAnsi="mr_Miroslav" w:eastAsia="" w:cs="" w:cstheme="majorBidi" w:eastAsiaTheme="majorEastAsia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8a44ce"/>
    <w:pPr/>
    <w:rPr>
      <w:rFonts w:eastAsia="" w:cs="" w:cstheme="majorBidi" w:eastAsiaTheme="majorEastAsia"/>
      <w:color w:themeColor="text1" w:themeTint="a6" w:val="595959"/>
      <w:spacing w:val="15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8a44ce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8a44ce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8a44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Style12">
    <w:name w:val="Колонтитулы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rsid w:val="000e5d9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9"/>
    <w:uiPriority w:val="99"/>
    <w:unhideWhenUsed/>
    <w:rsid w:val="000e5d9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Style1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hram-ostrovci.cerkov.ru/" TargetMode="External"/><Relationship Id="rId3" Type="http://schemas.openxmlformats.org/officeDocument/2006/relationships/hyperlink" Target="mailto:hram.ostrovtzy@yandex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LibreOffice/25.8.6.2$Windows_X86_64 LibreOffice_project/b4b39682cd9868fa725bc664aff94278d315bd04</Application>
  <AppVersion>15.0000</AppVersion>
  <Pages>1</Pages>
  <Words>114</Words>
  <Characters>894</Characters>
  <CharactersWithSpaces>1369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2025-01-28T10:33:00Z</dcterms:created>
  <dc:creator>Helen Kuznetsova</dc:creator>
  <dc:description/>
  <dc:language>ru-RU</dc:language>
  <cp:lastModifiedBy/>
  <dcterms:modified xsi:type="dcterms:W3CDTF">2026-06-10T12:38:06Z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