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1FD6" w14:textId="65827AED" w:rsidR="00CF50B1" w:rsidRPr="0051428D" w:rsidRDefault="00CF50B1" w:rsidP="0051428D">
      <w:pPr>
        <w:pStyle w:val="1"/>
        <w:rPr>
          <w:rFonts w:ascii="Arial" w:hAnsi="Arial" w:cs="Arial"/>
          <w:b/>
          <w:bCs/>
          <w:color w:val="2D76A2" w:themeColor="accent3" w:themeShade="BF"/>
          <w:sz w:val="40"/>
          <w:szCs w:val="40"/>
        </w:rPr>
      </w:pPr>
      <w:r w:rsidRPr="0051428D">
        <w:rPr>
          <w:rFonts w:ascii="Arial" w:hAnsi="Arial" w:cs="Arial"/>
          <w:b/>
          <w:bCs/>
          <w:color w:val="2D76A2" w:themeColor="accent3" w:themeShade="BF"/>
          <w:sz w:val="40"/>
          <w:szCs w:val="40"/>
        </w:rPr>
        <w:t>Молитвы о воинах, на брани сущих, раненых, плененных и без вести пропавших</w:t>
      </w:r>
    </w:p>
    <w:p w14:paraId="22B6048C" w14:textId="77777777" w:rsidR="00CF50B1" w:rsidRDefault="00CF50B1" w:rsidP="00CF50B1">
      <w:pPr>
        <w:spacing w:line="240" w:lineRule="auto"/>
        <w:textAlignment w:val="baseline"/>
        <w:outlineLvl w:val="4"/>
        <w:rPr>
          <w:rFonts w:ascii="display" w:eastAsia="Times New Roman" w:hAnsi="display" w:cs="Times New Roman"/>
          <w:sz w:val="20"/>
          <w:szCs w:val="20"/>
          <w:lang w:eastAsia="ru-RU"/>
        </w:rPr>
      </w:pPr>
    </w:p>
    <w:p w14:paraId="3B920961" w14:textId="31C9B874" w:rsidR="00CF50B1" w:rsidRPr="0051428D" w:rsidRDefault="00CF50B1" w:rsidP="00CF50B1">
      <w:pPr>
        <w:spacing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51428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На заседании Священного Синода 29 декабря 2022 года (журнал № 131) для домашнего чтения были утверждены тексты следующих молитв:</w:t>
      </w:r>
    </w:p>
    <w:p w14:paraId="03CF9CE8" w14:textId="60403949" w:rsidR="00CF50B1" w:rsidRPr="005D7951" w:rsidRDefault="00000000" w:rsidP="005D7951">
      <w:pPr>
        <w:pStyle w:val="1"/>
        <w:rPr>
          <w:color w:val="1E4F6C" w:themeColor="accent3" w:themeShade="80"/>
        </w:rPr>
      </w:pPr>
      <w:hyperlink r:id="rId6" w:anchor="m0" w:history="1">
        <w:r w:rsidR="00CF50B1" w:rsidRPr="005D7951">
          <w:rPr>
            <w:color w:val="1E4F6C" w:themeColor="accent3" w:themeShade="80"/>
          </w:rPr>
          <w:t>Молитва ко </w:t>
        </w:r>
        <w:proofErr w:type="spellStart"/>
        <w:r w:rsidR="00CF50B1" w:rsidRPr="005D7951">
          <w:rPr>
            <w:color w:val="1E4F6C" w:themeColor="accent3" w:themeShade="80"/>
          </w:rPr>
          <w:t>Пресвятей</w:t>
        </w:r>
        <w:proofErr w:type="spellEnd"/>
        <w:r w:rsidR="00CF50B1" w:rsidRPr="005D7951">
          <w:rPr>
            <w:color w:val="1E4F6C" w:themeColor="accent3" w:themeShade="80"/>
          </w:rPr>
          <w:t xml:space="preserve"> Богородице о воинах, на поле брани сущих</w:t>
        </w:r>
      </w:hyperlink>
    </w:p>
    <w:p w14:paraId="4EC31F43" w14:textId="3E6AFF4E" w:rsidR="00CF50B1" w:rsidRPr="0051428D" w:rsidRDefault="00CF50B1" w:rsidP="0051428D">
      <w:pPr>
        <w:spacing w:before="240"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Пресвятая Богородице, теплая наша Заступнице и Спасение всем, призывающим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! Не имамы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иныя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помощи, разве Тебе, Владычице, Ты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едина надежда и упование наше. Не презри слез наших и не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отрини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усердных молений, но спаси от смерти и от бед сохрани воинов наших [имярек], на поле брани сущих. Укрепи их дух, утверди в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заповедех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Сына Твоего,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умножи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 них веру, просвети ум,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даждь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мужество во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бранех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да, непорочно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исполнивше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ратное служение, целы и невредимы возвратятся в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домы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своя и прославят пресвятое имя Отца и Сына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Святаго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Духа и Твое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милостивное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заступление. Аминь.</w:t>
      </w:r>
    </w:p>
    <w:p w14:paraId="29D13A4A" w14:textId="77777777" w:rsidR="00CF50B1" w:rsidRPr="00CF50B1" w:rsidRDefault="00CF50B1" w:rsidP="00CF50B1">
      <w:pPr>
        <w:spacing w:after="0" w:line="240" w:lineRule="auto"/>
        <w:rPr>
          <w:rFonts w:ascii="Times New Roman" w:eastAsia="Times New Roman" w:hAnsi="Times New Roman" w:cs="Times New Roman"/>
          <w:color w:val="7F7C76"/>
          <w:sz w:val="24"/>
          <w:szCs w:val="24"/>
          <w:lang w:eastAsia="ru-RU"/>
        </w:rPr>
      </w:pPr>
    </w:p>
    <w:p w14:paraId="2E9322E9" w14:textId="77777777" w:rsidR="00CF50B1" w:rsidRPr="005D7951" w:rsidRDefault="00000000" w:rsidP="00CF50B1">
      <w:pPr>
        <w:pStyle w:val="1"/>
        <w:rPr>
          <w:color w:val="1E4F6C" w:themeColor="accent3" w:themeShade="80"/>
        </w:rPr>
      </w:pPr>
      <w:hyperlink r:id="rId7" w:anchor="m0" w:history="1">
        <w:r w:rsidR="00CF50B1" w:rsidRPr="005D7951">
          <w:rPr>
            <w:color w:val="1E4F6C" w:themeColor="accent3" w:themeShade="80"/>
          </w:rPr>
          <w:t xml:space="preserve">Молитва </w:t>
        </w:r>
        <w:proofErr w:type="spellStart"/>
        <w:r w:rsidR="00CF50B1" w:rsidRPr="005D7951">
          <w:rPr>
            <w:color w:val="1E4F6C" w:themeColor="accent3" w:themeShade="80"/>
          </w:rPr>
          <w:t>матере</w:t>
        </w:r>
        <w:proofErr w:type="spellEnd"/>
        <w:r w:rsidR="00CF50B1" w:rsidRPr="005D7951">
          <w:rPr>
            <w:color w:val="1E4F6C" w:themeColor="accent3" w:themeShade="80"/>
          </w:rPr>
          <w:t xml:space="preserve"> ко </w:t>
        </w:r>
        <w:proofErr w:type="spellStart"/>
        <w:r w:rsidR="00CF50B1" w:rsidRPr="005D7951">
          <w:rPr>
            <w:color w:val="1E4F6C" w:themeColor="accent3" w:themeShade="80"/>
          </w:rPr>
          <w:t>Пресвятей</w:t>
        </w:r>
        <w:proofErr w:type="spellEnd"/>
        <w:r w:rsidR="00CF50B1" w:rsidRPr="005D7951">
          <w:rPr>
            <w:color w:val="1E4F6C" w:themeColor="accent3" w:themeShade="80"/>
          </w:rPr>
          <w:t xml:space="preserve"> Богородице о воине, </w:t>
        </w:r>
        <w:proofErr w:type="spellStart"/>
        <w:r w:rsidR="00CF50B1" w:rsidRPr="005D7951">
          <w:rPr>
            <w:color w:val="1E4F6C" w:themeColor="accent3" w:themeShade="80"/>
          </w:rPr>
          <w:t>наполе</w:t>
        </w:r>
        <w:proofErr w:type="spellEnd"/>
        <w:r w:rsidR="00CF50B1" w:rsidRPr="005D7951">
          <w:rPr>
            <w:color w:val="1E4F6C" w:themeColor="accent3" w:themeShade="80"/>
          </w:rPr>
          <w:t xml:space="preserve"> брани сущем</w:t>
        </w:r>
      </w:hyperlink>
    </w:p>
    <w:p w14:paraId="5DAF08C1" w14:textId="5AB5F263" w:rsidR="00CF50B1" w:rsidRPr="0051428D" w:rsidRDefault="00CF50B1" w:rsidP="0051428D">
      <w:pPr>
        <w:spacing w:before="240"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К кому возопию, Владычице, кому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повем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скорбь сердца моего, </w:t>
      </w:r>
      <w:proofErr w:type="gram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аще</w:t>
      </w:r>
      <w:proofErr w:type="gram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не Тебе, Царице Милосердая? Душа моя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смятеся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уны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дух мой, но скоро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услыши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молитву мою, веру укрепи, терпением огради и благою надеждою оживи. Пресвятая Богородице,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Дево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Чистая! Заступи, сохрани,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покрый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милостию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Твоею чадо мое, воина [имярек], на поле брани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сущаго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утверди его в вере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истинней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огради от злобы врагов видимых и невидимых, сохрани его цела и невредима,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подаждь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силу ратное свое служение, яко крест,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безпорочно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понести и паки его в дом отчий возврати. Аминь.</w:t>
      </w:r>
    </w:p>
    <w:p w14:paraId="1120A113" w14:textId="77777777" w:rsidR="00CF50B1" w:rsidRPr="00CF50B1" w:rsidRDefault="00CF50B1" w:rsidP="00CF50B1">
      <w:pPr>
        <w:spacing w:after="0" w:line="240" w:lineRule="auto"/>
        <w:rPr>
          <w:rFonts w:ascii="Times New Roman" w:eastAsia="Times New Roman" w:hAnsi="Times New Roman" w:cs="Times New Roman"/>
          <w:color w:val="7F7C76"/>
          <w:sz w:val="24"/>
          <w:szCs w:val="24"/>
          <w:lang w:eastAsia="ru-RU"/>
        </w:rPr>
      </w:pPr>
    </w:p>
    <w:p w14:paraId="1EEFB23A" w14:textId="77777777" w:rsidR="00CF50B1" w:rsidRPr="005D7951" w:rsidRDefault="00000000" w:rsidP="00CF50B1">
      <w:pPr>
        <w:pStyle w:val="1"/>
        <w:rPr>
          <w:color w:val="1E4F6C" w:themeColor="accent3" w:themeShade="80"/>
        </w:rPr>
      </w:pPr>
      <w:hyperlink r:id="rId8" w:anchor="m0" w:history="1">
        <w:r w:rsidR="00CF50B1" w:rsidRPr="005D7951">
          <w:rPr>
            <w:color w:val="1E4F6C" w:themeColor="accent3" w:themeShade="80"/>
          </w:rPr>
          <w:t xml:space="preserve">Молитва ко Господу нашему Иисусу Христу о воине, на поле брани </w:t>
        </w:r>
        <w:proofErr w:type="spellStart"/>
        <w:r w:rsidR="00CF50B1" w:rsidRPr="005D7951">
          <w:rPr>
            <w:color w:val="1E4F6C" w:themeColor="accent3" w:themeShade="80"/>
          </w:rPr>
          <w:t>ураненном</w:t>
        </w:r>
        <w:proofErr w:type="spellEnd"/>
      </w:hyperlink>
    </w:p>
    <w:p w14:paraId="6C9513F0" w14:textId="2BD018F7" w:rsidR="00CF50B1" w:rsidRPr="0051428D" w:rsidRDefault="00CF50B1" w:rsidP="0051428D">
      <w:pPr>
        <w:spacing w:before="240"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Господи, Иисусе Христе Боже наш, молитвами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Всепречистыя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Владычицы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нашея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Богородицы и Приснодевы Марии, силою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честнаго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животворящаго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Креста, предстательством честных небесных Сил бесплотных, святых врачей и целителей: апостола и евангелиста Луки, святых чудотворцев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безсребренников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Кира и Иоанна, Космы и Дамиана,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святаго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великомученика Пантелеимона и учителя его Ермолая,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преподобнаго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Агапита Печерского, святителя земли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Крымския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исповедника Луки, исцели воина Твоего [имярек], на поле брани ранами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уязвленнаго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утеши его надеждою на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верою Православною укрепи.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Услыши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Господи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Человеколюбче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воздыхания сродник его. Да, восстав от одра болезни, послужит и поработает Тебе до скончания жизни своей и прославит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исцеляющаго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врачующаго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вся, со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Отцем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Святым Духом. Аминь.</w:t>
      </w:r>
    </w:p>
    <w:p w14:paraId="695A8502" w14:textId="77777777" w:rsidR="00CF50B1" w:rsidRPr="00CF50B1" w:rsidRDefault="00CF50B1" w:rsidP="00CF50B1">
      <w:pPr>
        <w:spacing w:after="0" w:line="240" w:lineRule="auto"/>
        <w:rPr>
          <w:rFonts w:ascii="Times New Roman" w:eastAsia="Times New Roman" w:hAnsi="Times New Roman" w:cs="Times New Roman"/>
          <w:color w:val="7F7C76"/>
          <w:sz w:val="24"/>
          <w:szCs w:val="24"/>
          <w:lang w:eastAsia="ru-RU"/>
        </w:rPr>
      </w:pPr>
    </w:p>
    <w:p w14:paraId="2E2AD939" w14:textId="77777777" w:rsidR="00CF50B1" w:rsidRPr="005D7951" w:rsidRDefault="00000000" w:rsidP="00CF50B1">
      <w:pPr>
        <w:pStyle w:val="1"/>
        <w:rPr>
          <w:color w:val="1E4F6C" w:themeColor="accent3" w:themeShade="80"/>
        </w:rPr>
      </w:pPr>
      <w:hyperlink r:id="rId9" w:anchor="m0" w:history="1">
        <w:r w:rsidR="00CF50B1" w:rsidRPr="005D7951">
          <w:rPr>
            <w:color w:val="1E4F6C" w:themeColor="accent3" w:themeShade="80"/>
          </w:rPr>
          <w:t xml:space="preserve">Молитва </w:t>
        </w:r>
        <w:proofErr w:type="spellStart"/>
        <w:r w:rsidR="00CF50B1" w:rsidRPr="005D7951">
          <w:rPr>
            <w:color w:val="1E4F6C" w:themeColor="accent3" w:themeShade="80"/>
          </w:rPr>
          <w:t>матере</w:t>
        </w:r>
        <w:proofErr w:type="spellEnd"/>
        <w:r w:rsidR="00CF50B1" w:rsidRPr="005D7951">
          <w:rPr>
            <w:color w:val="1E4F6C" w:themeColor="accent3" w:themeShade="80"/>
          </w:rPr>
          <w:t xml:space="preserve"> ко </w:t>
        </w:r>
        <w:proofErr w:type="spellStart"/>
        <w:r w:rsidR="00CF50B1" w:rsidRPr="005D7951">
          <w:rPr>
            <w:color w:val="1E4F6C" w:themeColor="accent3" w:themeShade="80"/>
          </w:rPr>
          <w:t>Пресвятей</w:t>
        </w:r>
        <w:proofErr w:type="spellEnd"/>
        <w:r w:rsidR="00CF50B1" w:rsidRPr="005D7951">
          <w:rPr>
            <w:color w:val="1E4F6C" w:themeColor="accent3" w:themeShade="80"/>
          </w:rPr>
          <w:t xml:space="preserve"> Богородице о исцелении воина, на поле брани </w:t>
        </w:r>
        <w:proofErr w:type="spellStart"/>
        <w:r w:rsidR="00CF50B1" w:rsidRPr="005D7951">
          <w:rPr>
            <w:color w:val="1E4F6C" w:themeColor="accent3" w:themeShade="80"/>
          </w:rPr>
          <w:t>ураненнаго</w:t>
        </w:r>
        <w:proofErr w:type="spellEnd"/>
      </w:hyperlink>
    </w:p>
    <w:p w14:paraId="3CDC1D13" w14:textId="50AD904B" w:rsidR="00CF50B1" w:rsidRPr="0051428D" w:rsidRDefault="00CF50B1" w:rsidP="0051428D">
      <w:pPr>
        <w:spacing w:before="240"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К кому возопию, Владычице? К кому прибегну в горести моей, </w:t>
      </w:r>
      <w:proofErr w:type="gram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аще</w:t>
      </w:r>
      <w:proofErr w:type="gram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не к Тебе, Царице Небесная? Кто плач мой слезный и воздыхание мое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приимет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gram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аще</w:t>
      </w:r>
      <w:proofErr w:type="gram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не Ты, Мати Божия, Заступнице и Прибежище во всех бедах нам грешным?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Услыши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вопль мой,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Всемилосердая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Целительнице, яко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умножишася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скорби сердца моего, и яви милость Свою на одре болезни возлежащему и раною уязвленному, чаду моему воину [имярек], исцели его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тяжкия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душевныя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телесныя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болезни, и воздвигни от одра немощи цела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всесовершенна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да воспевает Твое теплое заступление. Аминь.</w:t>
      </w:r>
    </w:p>
    <w:p w14:paraId="2D855CAC" w14:textId="77777777" w:rsidR="00CF50B1" w:rsidRPr="00CF50B1" w:rsidRDefault="00CF50B1" w:rsidP="00CF50B1">
      <w:pPr>
        <w:spacing w:after="0" w:line="240" w:lineRule="auto"/>
        <w:rPr>
          <w:rFonts w:ascii="Times New Roman" w:eastAsia="Times New Roman" w:hAnsi="Times New Roman" w:cs="Times New Roman"/>
          <w:color w:val="7F7C76"/>
          <w:sz w:val="24"/>
          <w:szCs w:val="24"/>
          <w:lang w:eastAsia="ru-RU"/>
        </w:rPr>
      </w:pPr>
    </w:p>
    <w:p w14:paraId="635432AC" w14:textId="77777777" w:rsidR="00CF50B1" w:rsidRPr="005D7951" w:rsidRDefault="00000000" w:rsidP="00CF50B1">
      <w:pPr>
        <w:pStyle w:val="1"/>
        <w:rPr>
          <w:color w:val="1E4F6C" w:themeColor="accent3" w:themeShade="80"/>
        </w:rPr>
      </w:pPr>
      <w:hyperlink r:id="rId10" w:anchor="m0" w:history="1">
        <w:r w:rsidR="00CF50B1" w:rsidRPr="005D7951">
          <w:rPr>
            <w:color w:val="1E4F6C" w:themeColor="accent3" w:themeShade="80"/>
          </w:rPr>
          <w:t xml:space="preserve">Молитва </w:t>
        </w:r>
        <w:proofErr w:type="spellStart"/>
        <w:r w:rsidR="00CF50B1" w:rsidRPr="005D7951">
          <w:rPr>
            <w:color w:val="1E4F6C" w:themeColor="accent3" w:themeShade="80"/>
          </w:rPr>
          <w:t>матере</w:t>
        </w:r>
        <w:proofErr w:type="spellEnd"/>
        <w:r w:rsidR="00CF50B1" w:rsidRPr="005D7951">
          <w:rPr>
            <w:color w:val="1E4F6C" w:themeColor="accent3" w:themeShade="80"/>
          </w:rPr>
          <w:t xml:space="preserve"> (сродников) ко </w:t>
        </w:r>
        <w:proofErr w:type="spellStart"/>
        <w:r w:rsidR="00CF50B1" w:rsidRPr="005D7951">
          <w:rPr>
            <w:color w:val="1E4F6C" w:themeColor="accent3" w:themeShade="80"/>
          </w:rPr>
          <w:t>Пресвятей</w:t>
        </w:r>
        <w:proofErr w:type="spellEnd"/>
        <w:r w:rsidR="00CF50B1" w:rsidRPr="005D7951">
          <w:rPr>
            <w:color w:val="1E4F6C" w:themeColor="accent3" w:themeShade="80"/>
          </w:rPr>
          <w:t xml:space="preserve"> Богородице о избавлении воинов, в пленении сущих</w:t>
        </w:r>
      </w:hyperlink>
    </w:p>
    <w:p w14:paraId="3028E958" w14:textId="7040FAA3" w:rsidR="00CF50B1" w:rsidRPr="0051428D" w:rsidRDefault="00CF50B1" w:rsidP="0051428D">
      <w:pPr>
        <w:spacing w:before="240"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Всепетая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Богородице, всех скорбящих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Радосте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обидимых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Заступнице!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Услыши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молитву мою, прошения моего не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отрини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помилуй чадо мое (отца моего, мужа моего), воина [имярек] в пленении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сущаго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! Сохрани его цела и невредима, огради его от злобы пленивших его и не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даждь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ему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убиену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быти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от рук их, веру истинную в нем укрепи и скоро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тяжкаго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пленения избави, да в разуме воспевает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Царице Небесная, и Сына Твоего, Господа нашего Иисуса Христа, со Безначальным Его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Отцем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Пресвятым и Благим и Животворящим Его Духом во веки веков. Аминь.</w:t>
      </w:r>
    </w:p>
    <w:p w14:paraId="07DC3C59" w14:textId="77777777" w:rsidR="00CF50B1" w:rsidRPr="00CF50B1" w:rsidRDefault="00CF50B1" w:rsidP="00CF50B1">
      <w:pPr>
        <w:spacing w:after="0" w:line="240" w:lineRule="auto"/>
        <w:rPr>
          <w:rFonts w:ascii="Times New Roman" w:eastAsia="Times New Roman" w:hAnsi="Times New Roman" w:cs="Times New Roman"/>
          <w:color w:val="7F7C76"/>
          <w:sz w:val="24"/>
          <w:szCs w:val="24"/>
          <w:lang w:eastAsia="ru-RU"/>
        </w:rPr>
      </w:pPr>
    </w:p>
    <w:p w14:paraId="2C8CAE49" w14:textId="77777777" w:rsidR="00CF50B1" w:rsidRPr="005D7951" w:rsidRDefault="00000000" w:rsidP="00CF50B1">
      <w:pPr>
        <w:pStyle w:val="1"/>
        <w:rPr>
          <w:color w:val="1E4F6C" w:themeColor="accent3" w:themeShade="80"/>
        </w:rPr>
      </w:pPr>
      <w:hyperlink r:id="rId11" w:anchor="m0" w:history="1">
        <w:r w:rsidR="00CF50B1" w:rsidRPr="005D7951">
          <w:rPr>
            <w:color w:val="1E4F6C" w:themeColor="accent3" w:themeShade="80"/>
          </w:rPr>
          <w:t>Молитва ко святым о избавлении воинов [воина], в пленении сущих [сущем]</w:t>
        </w:r>
      </w:hyperlink>
    </w:p>
    <w:p w14:paraId="2C06EDC7" w14:textId="2703E2FF" w:rsidR="00CF50B1" w:rsidRPr="0051428D" w:rsidRDefault="00CF50B1" w:rsidP="0051428D">
      <w:pPr>
        <w:spacing w:before="240"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Преблаженнии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богоноснии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избранницы Христовы: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многосветлая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звездо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Крестителю и Предтече Спасов Иоанне; святителю предивный и милостивый, великий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чудотворче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Николае;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святый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великомучениче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скорый плененных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свободителю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Победоносче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Георгие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; великая в женах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Анастасие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Узорешительнице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святии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! Молим вас мы,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недостойнии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: укрепите воинов [воина] [имярек], в пленении сущих [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сущаго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], от уз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вражиих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 их [его] избавите,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всякаго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злаго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обстояния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свободите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на спасения стези направите, да, в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домы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своя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возвратившеся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прославят [дом свой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возвратився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прославит]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Истиннаго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Бога, Отца и Сына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Святаго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Духа и ваше милостивое предстательство во веки веков. Аминь.</w:t>
      </w:r>
    </w:p>
    <w:p w14:paraId="5B28211C" w14:textId="77777777" w:rsidR="00CF50B1" w:rsidRPr="00CF50B1" w:rsidRDefault="00CF50B1" w:rsidP="00CF50B1">
      <w:pPr>
        <w:spacing w:after="0" w:line="240" w:lineRule="auto"/>
        <w:rPr>
          <w:rFonts w:ascii="Times New Roman" w:eastAsia="Times New Roman" w:hAnsi="Times New Roman" w:cs="Times New Roman"/>
          <w:color w:val="7F7C76"/>
          <w:sz w:val="24"/>
          <w:szCs w:val="24"/>
          <w:lang w:eastAsia="ru-RU"/>
        </w:rPr>
      </w:pPr>
    </w:p>
    <w:p w14:paraId="20DCBB2B" w14:textId="77777777" w:rsidR="00CF50B1" w:rsidRPr="005D7951" w:rsidRDefault="00000000" w:rsidP="00CF50B1">
      <w:pPr>
        <w:pStyle w:val="1"/>
        <w:rPr>
          <w:color w:val="1E4F6C" w:themeColor="accent3" w:themeShade="80"/>
        </w:rPr>
      </w:pPr>
      <w:hyperlink r:id="rId12" w:anchor="m0" w:history="1">
        <w:r w:rsidR="00CF50B1" w:rsidRPr="005D7951">
          <w:rPr>
            <w:color w:val="1E4F6C" w:themeColor="accent3" w:themeShade="80"/>
          </w:rPr>
          <w:t>Молитва ко </w:t>
        </w:r>
        <w:proofErr w:type="spellStart"/>
        <w:r w:rsidR="00CF50B1" w:rsidRPr="005D7951">
          <w:rPr>
            <w:color w:val="1E4F6C" w:themeColor="accent3" w:themeShade="80"/>
          </w:rPr>
          <w:t>Пресвятей</w:t>
        </w:r>
        <w:proofErr w:type="spellEnd"/>
        <w:r w:rsidR="00CF50B1" w:rsidRPr="005D7951">
          <w:rPr>
            <w:color w:val="1E4F6C" w:themeColor="accent3" w:themeShade="80"/>
          </w:rPr>
          <w:t xml:space="preserve"> Богородице о воинах, без вести пропавших</w:t>
        </w:r>
      </w:hyperlink>
    </w:p>
    <w:p w14:paraId="436EB54F" w14:textId="133061E8" w:rsidR="002B4429" w:rsidRPr="0051428D" w:rsidRDefault="00CF50B1" w:rsidP="0051428D">
      <w:pPr>
        <w:spacing w:before="240"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О,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Всесвятая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Владычице Богородице, Взыскание погибших, странных Питательнице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заблуждших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Путеводительнице! Воина [имярек], о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немже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не имамы извещения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покрый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честным Твоим омофором, сохрани от всех напастей 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вражиих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избави пленения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лютыя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смерти, от отчаяния огради, да с благодарением и </w:t>
      </w:r>
      <w:proofErr w:type="spellStart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любовию</w:t>
      </w:r>
      <w:proofErr w:type="spellEnd"/>
      <w:r w:rsidRPr="00CF50B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воспевает Твое теплое заступление. Аминь.</w:t>
      </w:r>
    </w:p>
    <w:sectPr w:rsidR="002B4429" w:rsidRPr="0051428D" w:rsidSect="0051428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6C3B" w14:textId="77777777" w:rsidR="000C0851" w:rsidRDefault="000C0851" w:rsidP="000C68B7">
      <w:pPr>
        <w:spacing w:after="0" w:line="240" w:lineRule="auto"/>
      </w:pPr>
      <w:r>
        <w:separator/>
      </w:r>
    </w:p>
  </w:endnote>
  <w:endnote w:type="continuationSeparator" w:id="0">
    <w:p w14:paraId="45BED81F" w14:textId="77777777" w:rsidR="000C0851" w:rsidRDefault="000C0851" w:rsidP="000C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spla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8293" w14:textId="6987D869" w:rsidR="00862C4D" w:rsidRDefault="00862C4D">
    <w:pPr>
      <w:pStyle w:val="af6"/>
    </w:pPr>
    <w:r>
      <w:rPr>
        <w:rFonts w:ascii="Calibri" w:hAnsi="Calibri" w:cs="Calibri"/>
      </w:rPr>
      <w:t>Люберецкое благочиние Подольской епархии Русской Православной Церкви</w:t>
    </w:r>
  </w:p>
  <w:p w14:paraId="65E4EA4C" w14:textId="77777777" w:rsidR="000C68B7" w:rsidRDefault="000C68B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4933" w14:textId="77777777" w:rsidR="000C0851" w:rsidRDefault="000C0851" w:rsidP="000C68B7">
      <w:pPr>
        <w:spacing w:after="0" w:line="240" w:lineRule="auto"/>
      </w:pPr>
      <w:r>
        <w:separator/>
      </w:r>
    </w:p>
  </w:footnote>
  <w:footnote w:type="continuationSeparator" w:id="0">
    <w:p w14:paraId="0EA41EF4" w14:textId="77777777" w:rsidR="000C0851" w:rsidRDefault="000C0851" w:rsidP="000C6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B1"/>
    <w:rsid w:val="000C0851"/>
    <w:rsid w:val="000C68B7"/>
    <w:rsid w:val="002B4429"/>
    <w:rsid w:val="0051428D"/>
    <w:rsid w:val="005D7951"/>
    <w:rsid w:val="006D4180"/>
    <w:rsid w:val="00862C4D"/>
    <w:rsid w:val="009502AE"/>
    <w:rsid w:val="00CF50B1"/>
    <w:rsid w:val="00D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0F893"/>
  <w15:chartTrackingRefBased/>
  <w15:docId w15:val="{931306E8-1718-411B-99FE-25927244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0B1"/>
  </w:style>
  <w:style w:type="paragraph" w:styleId="1">
    <w:name w:val="heading 1"/>
    <w:basedOn w:val="a"/>
    <w:next w:val="a"/>
    <w:link w:val="10"/>
    <w:uiPriority w:val="9"/>
    <w:qFormat/>
    <w:rsid w:val="00CF50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0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0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F5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50B1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styleId="a3">
    <w:name w:val="Hyperlink"/>
    <w:basedOn w:val="a0"/>
    <w:uiPriority w:val="99"/>
    <w:semiHidden/>
    <w:unhideWhenUsed/>
    <w:rsid w:val="00CF5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50B1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F50B1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F50B1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F50B1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50B1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50B1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50B1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CF50B1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CF50B1"/>
    <w:pPr>
      <w:spacing w:line="240" w:lineRule="auto"/>
    </w:pPr>
    <w:rPr>
      <w:b/>
      <w:bCs/>
      <w:smallCaps/>
      <w:color w:val="2A5B7F" w:themeColor="text2"/>
    </w:rPr>
  </w:style>
  <w:style w:type="paragraph" w:styleId="a5">
    <w:name w:val="Title"/>
    <w:basedOn w:val="a"/>
    <w:next w:val="a"/>
    <w:link w:val="a6"/>
    <w:uiPriority w:val="10"/>
    <w:qFormat/>
    <w:rsid w:val="00CF50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CF50B1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CF50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F50B1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a9">
    <w:name w:val="Strong"/>
    <w:basedOn w:val="a0"/>
    <w:uiPriority w:val="22"/>
    <w:qFormat/>
    <w:rsid w:val="00CF50B1"/>
    <w:rPr>
      <w:b/>
      <w:bCs/>
    </w:rPr>
  </w:style>
  <w:style w:type="character" w:styleId="aa">
    <w:name w:val="Emphasis"/>
    <w:basedOn w:val="a0"/>
    <w:uiPriority w:val="20"/>
    <w:qFormat/>
    <w:rsid w:val="00CF50B1"/>
    <w:rPr>
      <w:i/>
      <w:iCs/>
    </w:rPr>
  </w:style>
  <w:style w:type="paragraph" w:styleId="ab">
    <w:name w:val="No Spacing"/>
    <w:uiPriority w:val="1"/>
    <w:qFormat/>
    <w:rsid w:val="00CF50B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50B1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F50B1"/>
    <w:rPr>
      <w:color w:val="2A5B7F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50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CF50B1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CF50B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CF50B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F50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CF50B1"/>
    <w:rPr>
      <w:b/>
      <w:bCs/>
      <w:smallCaps/>
      <w:color w:val="2A5B7F" w:themeColor="text2"/>
      <w:u w:val="single"/>
    </w:rPr>
  </w:style>
  <w:style w:type="character" w:styleId="af2">
    <w:name w:val="Book Title"/>
    <w:basedOn w:val="a0"/>
    <w:uiPriority w:val="33"/>
    <w:qFormat/>
    <w:rsid w:val="00CF50B1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CF50B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C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C68B7"/>
  </w:style>
  <w:style w:type="paragraph" w:styleId="af6">
    <w:name w:val="footer"/>
    <w:basedOn w:val="a"/>
    <w:link w:val="af7"/>
    <w:uiPriority w:val="99"/>
    <w:unhideWhenUsed/>
    <w:rsid w:val="000C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C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2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82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71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lubie.ru/molitvy-o-voinah-na-brani-sushhih-ranenyh-plenennyh-i-bez-vesti-propavshih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agolubie.ru/molitvy-o-voinah-na-brani-sushhih-ranenyh-plenennyh-i-bez-vesti-propavshih/" TargetMode="External"/><Relationship Id="rId12" Type="http://schemas.openxmlformats.org/officeDocument/2006/relationships/hyperlink" Target="https://blagolubie.ru/molitvy-o-voinah-na-brani-sushhih-ranenyh-plenennyh-i-bez-vesti-propavshi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golubie.ru/molitvy-o-voinah-na-brani-sushhih-ranenyh-plenennyh-i-bez-vesti-propavshih/" TargetMode="External"/><Relationship Id="rId11" Type="http://schemas.openxmlformats.org/officeDocument/2006/relationships/hyperlink" Target="https://blagolubie.ru/molitvy-o-voinah-na-brani-sushhih-ranenyh-plenennyh-i-bez-vesti-propavshih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lagolubie.ru/molitvy-o-voinah-na-brani-sushhih-ranenyh-plenennyh-i-bez-vesti-propavshi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lagolubie.ru/molitvy-o-voinah-na-brani-sushhih-ranenyh-plenennyh-i-bez-vesti-propavshih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Kuznetsova</dc:creator>
  <cp:keywords/>
  <dc:description/>
  <cp:lastModifiedBy>Helen Kuznetsova</cp:lastModifiedBy>
  <cp:revision>4</cp:revision>
  <dcterms:created xsi:type="dcterms:W3CDTF">2023-01-24T12:17:00Z</dcterms:created>
  <dcterms:modified xsi:type="dcterms:W3CDTF">2023-01-24T13:57:00Z</dcterms:modified>
</cp:coreProperties>
</file>